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FAEE" w14:textId="77777777" w:rsidR="005C4466" w:rsidRDefault="00000000">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ANEXO I</w:t>
      </w:r>
    </w:p>
    <w:p w14:paraId="48DA75B2" w14:textId="77777777" w:rsidR="005C4466" w:rsidRDefault="005C4466">
      <w:pPr>
        <w:widowControl/>
        <w:pBdr>
          <w:top w:val="nil"/>
          <w:left w:val="nil"/>
          <w:bottom w:val="nil"/>
          <w:right w:val="nil"/>
          <w:between w:val="nil"/>
        </w:pBdr>
        <w:spacing w:before="74"/>
        <w:ind w:left="2243"/>
        <w:rPr>
          <w:rFonts w:ascii="Times New Roman" w:eastAsia="Times New Roman" w:hAnsi="Times New Roman" w:cs="Times New Roman"/>
          <w:b/>
          <w:color w:val="000000"/>
          <w:sz w:val="23"/>
          <w:szCs w:val="23"/>
        </w:rPr>
      </w:pPr>
    </w:p>
    <w:p w14:paraId="7FE20374" w14:textId="77777777" w:rsidR="005C4466" w:rsidRDefault="00000000">
      <w:pPr>
        <w:widowControl/>
        <w:pBdr>
          <w:top w:val="nil"/>
          <w:left w:val="nil"/>
          <w:bottom w:val="nil"/>
          <w:right w:val="nil"/>
          <w:between w:val="nil"/>
        </w:pBdr>
        <w:spacing w:before="74"/>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REQUERIMENTO DE ISENÇÃO DA TAXA DE INSCRIÇÃO</w:t>
      </w:r>
    </w:p>
    <w:p w14:paraId="1CAB7885" w14:textId="77777777" w:rsidR="005C4466" w:rsidRDefault="005C4466">
      <w:pPr>
        <w:widowControl/>
        <w:pBdr>
          <w:top w:val="nil"/>
          <w:left w:val="nil"/>
          <w:bottom w:val="nil"/>
          <w:right w:val="nil"/>
          <w:between w:val="nil"/>
        </w:pBdr>
        <w:rPr>
          <w:rFonts w:ascii="Times New Roman" w:eastAsia="Times New Roman" w:hAnsi="Times New Roman" w:cs="Times New Roman"/>
          <w:b/>
          <w:color w:val="000000"/>
          <w:sz w:val="23"/>
          <w:szCs w:val="23"/>
        </w:rPr>
      </w:pPr>
    </w:p>
    <w:tbl>
      <w:tblPr>
        <w:tblStyle w:val="ad"/>
        <w:tblW w:w="9614" w:type="dxa"/>
        <w:tblInd w:w="93" w:type="dxa"/>
        <w:tblLayout w:type="fixed"/>
        <w:tblLook w:val="0000" w:firstRow="0" w:lastRow="0" w:firstColumn="0" w:lastColumn="0" w:noHBand="0" w:noVBand="0"/>
      </w:tblPr>
      <w:tblGrid>
        <w:gridCol w:w="3174"/>
        <w:gridCol w:w="1636"/>
        <w:gridCol w:w="1532"/>
        <w:gridCol w:w="3272"/>
      </w:tblGrid>
      <w:tr w:rsidR="005C4466" w14:paraId="74AE3E2B" w14:textId="77777777">
        <w:trPr>
          <w:trHeight w:val="209"/>
        </w:trPr>
        <w:tc>
          <w:tcPr>
            <w:tcW w:w="9614" w:type="dxa"/>
            <w:gridSpan w:val="4"/>
            <w:tcBorders>
              <w:bottom w:val="single" w:sz="4" w:space="0" w:color="000000"/>
            </w:tcBorders>
          </w:tcPr>
          <w:p w14:paraId="793B580F" w14:textId="77777777" w:rsidR="005C4466" w:rsidRDefault="00000000">
            <w:pPr>
              <w:widowControl/>
              <w:pBdr>
                <w:top w:val="nil"/>
                <w:left w:val="nil"/>
                <w:bottom w:val="nil"/>
                <w:right w:val="nil"/>
                <w:between w:val="nil"/>
              </w:pBdr>
              <w:spacing w:line="204" w:lineRule="auto"/>
              <w:ind w:left="118"/>
              <w:rPr>
                <w:color w:val="000000"/>
              </w:rPr>
            </w:pPr>
            <w:r>
              <w:rPr>
                <w:rFonts w:ascii="Times New Roman" w:eastAsia="Times New Roman" w:hAnsi="Times New Roman" w:cs="Times New Roman"/>
                <w:color w:val="000000"/>
                <w:sz w:val="23"/>
                <w:szCs w:val="23"/>
              </w:rPr>
              <w:t>Nome completo:</w:t>
            </w:r>
          </w:p>
        </w:tc>
      </w:tr>
      <w:tr w:rsidR="005C4466" w14:paraId="20DC2A70" w14:textId="77777777">
        <w:trPr>
          <w:trHeight w:val="300"/>
        </w:trPr>
        <w:tc>
          <w:tcPr>
            <w:tcW w:w="3174" w:type="dxa"/>
            <w:tcBorders>
              <w:top w:val="single" w:sz="4" w:space="0" w:color="000000"/>
              <w:bottom w:val="single" w:sz="4" w:space="0" w:color="000000"/>
              <w:right w:val="single" w:sz="4" w:space="0" w:color="000000"/>
            </w:tcBorders>
          </w:tcPr>
          <w:p w14:paraId="5B93E83D" w14:textId="77777777" w:rsidR="005C4466" w:rsidRDefault="00000000">
            <w:pPr>
              <w:widowControl/>
              <w:pBdr>
                <w:top w:val="nil"/>
                <w:left w:val="nil"/>
                <w:bottom w:val="nil"/>
                <w:right w:val="nil"/>
                <w:between w:val="nil"/>
              </w:pBdr>
              <w:spacing w:before="59"/>
              <w:ind w:left="118"/>
              <w:rPr>
                <w:color w:val="000000"/>
              </w:rPr>
            </w:pPr>
            <w:r>
              <w:rPr>
                <w:rFonts w:ascii="Times New Roman" w:eastAsia="Times New Roman" w:hAnsi="Times New Roman" w:cs="Times New Roman"/>
                <w:color w:val="000000"/>
                <w:sz w:val="23"/>
                <w:szCs w:val="23"/>
              </w:rPr>
              <w:t>CPF:</w:t>
            </w:r>
          </w:p>
        </w:tc>
        <w:tc>
          <w:tcPr>
            <w:tcW w:w="3168" w:type="dxa"/>
            <w:gridSpan w:val="2"/>
            <w:tcBorders>
              <w:top w:val="single" w:sz="4" w:space="0" w:color="000000"/>
              <w:left w:val="single" w:sz="4" w:space="0" w:color="000000"/>
              <w:bottom w:val="single" w:sz="4" w:space="0" w:color="000000"/>
              <w:right w:val="single" w:sz="4" w:space="0" w:color="000000"/>
            </w:tcBorders>
          </w:tcPr>
          <w:p w14:paraId="5441464C" w14:textId="77777777" w:rsidR="005C4466" w:rsidRDefault="00000000">
            <w:pPr>
              <w:widowControl/>
              <w:pBdr>
                <w:top w:val="nil"/>
                <w:left w:val="nil"/>
                <w:bottom w:val="nil"/>
                <w:right w:val="nil"/>
                <w:between w:val="nil"/>
              </w:pBdr>
              <w:spacing w:before="59"/>
              <w:ind w:left="103"/>
              <w:rPr>
                <w:color w:val="000000"/>
              </w:rPr>
            </w:pPr>
            <w:r>
              <w:rPr>
                <w:rFonts w:ascii="Times New Roman" w:eastAsia="Times New Roman" w:hAnsi="Times New Roman" w:cs="Times New Roman"/>
                <w:color w:val="000000"/>
                <w:sz w:val="23"/>
                <w:szCs w:val="23"/>
              </w:rPr>
              <w:t>RG:</w:t>
            </w:r>
          </w:p>
        </w:tc>
        <w:tc>
          <w:tcPr>
            <w:tcW w:w="3272" w:type="dxa"/>
            <w:tcBorders>
              <w:top w:val="single" w:sz="4" w:space="0" w:color="000000"/>
              <w:left w:val="single" w:sz="4" w:space="0" w:color="000000"/>
              <w:bottom w:val="single" w:sz="4" w:space="0" w:color="000000"/>
            </w:tcBorders>
          </w:tcPr>
          <w:p w14:paraId="6732BF27" w14:textId="77777777" w:rsidR="005C4466" w:rsidRDefault="00000000">
            <w:pPr>
              <w:widowControl/>
              <w:pBdr>
                <w:top w:val="nil"/>
                <w:left w:val="nil"/>
                <w:bottom w:val="nil"/>
                <w:right w:val="nil"/>
                <w:between w:val="nil"/>
              </w:pBdr>
              <w:spacing w:before="59"/>
              <w:ind w:left="103"/>
              <w:rPr>
                <w:color w:val="000000"/>
              </w:rPr>
            </w:pPr>
            <w:r>
              <w:rPr>
                <w:rFonts w:ascii="Times New Roman" w:eastAsia="Times New Roman" w:hAnsi="Times New Roman" w:cs="Times New Roman"/>
                <w:color w:val="000000"/>
                <w:sz w:val="23"/>
                <w:szCs w:val="23"/>
              </w:rPr>
              <w:t>Órgão Emissor/UF:</w:t>
            </w:r>
          </w:p>
        </w:tc>
      </w:tr>
      <w:tr w:rsidR="005C4466" w14:paraId="074BD22D" w14:textId="77777777">
        <w:trPr>
          <w:trHeight w:val="300"/>
        </w:trPr>
        <w:tc>
          <w:tcPr>
            <w:tcW w:w="9614" w:type="dxa"/>
            <w:gridSpan w:val="4"/>
            <w:tcBorders>
              <w:top w:val="single" w:sz="4" w:space="0" w:color="000000"/>
              <w:bottom w:val="single" w:sz="4" w:space="0" w:color="000000"/>
            </w:tcBorders>
          </w:tcPr>
          <w:p w14:paraId="3954DA69" w14:textId="77777777" w:rsidR="005C4466" w:rsidRDefault="00000000">
            <w:pPr>
              <w:widowControl/>
              <w:pBdr>
                <w:top w:val="nil"/>
                <w:left w:val="nil"/>
                <w:bottom w:val="nil"/>
                <w:right w:val="nil"/>
                <w:between w:val="nil"/>
              </w:pBdr>
              <w:spacing w:before="59"/>
              <w:ind w:left="118"/>
              <w:rPr>
                <w:color w:val="000000"/>
              </w:rPr>
            </w:pPr>
            <w:r>
              <w:rPr>
                <w:rFonts w:ascii="Times New Roman" w:eastAsia="Times New Roman" w:hAnsi="Times New Roman" w:cs="Times New Roman"/>
                <w:color w:val="000000"/>
                <w:sz w:val="23"/>
                <w:szCs w:val="23"/>
              </w:rPr>
              <w:t>Endereço (rua, número):</w:t>
            </w:r>
          </w:p>
        </w:tc>
      </w:tr>
      <w:tr w:rsidR="005C4466" w14:paraId="14239F1B" w14:textId="77777777">
        <w:trPr>
          <w:trHeight w:val="301"/>
        </w:trPr>
        <w:tc>
          <w:tcPr>
            <w:tcW w:w="4810" w:type="dxa"/>
            <w:gridSpan w:val="2"/>
            <w:tcBorders>
              <w:top w:val="single" w:sz="4" w:space="0" w:color="000000"/>
              <w:bottom w:val="single" w:sz="4" w:space="0" w:color="000000"/>
              <w:right w:val="single" w:sz="4" w:space="0" w:color="000000"/>
            </w:tcBorders>
          </w:tcPr>
          <w:p w14:paraId="02CACEA2" w14:textId="77777777" w:rsidR="005C4466" w:rsidRDefault="00000000">
            <w:pPr>
              <w:widowControl/>
              <w:pBdr>
                <w:top w:val="nil"/>
                <w:left w:val="nil"/>
                <w:bottom w:val="nil"/>
                <w:right w:val="nil"/>
                <w:between w:val="nil"/>
              </w:pBdr>
              <w:spacing w:before="60"/>
              <w:ind w:left="118"/>
              <w:rPr>
                <w:color w:val="000000"/>
              </w:rPr>
            </w:pPr>
            <w:r>
              <w:rPr>
                <w:rFonts w:ascii="Times New Roman" w:eastAsia="Times New Roman" w:hAnsi="Times New Roman" w:cs="Times New Roman"/>
                <w:color w:val="000000"/>
                <w:sz w:val="23"/>
                <w:szCs w:val="23"/>
              </w:rPr>
              <w:t>Bairro:</w:t>
            </w:r>
          </w:p>
        </w:tc>
        <w:tc>
          <w:tcPr>
            <w:tcW w:w="4804" w:type="dxa"/>
            <w:gridSpan w:val="2"/>
            <w:tcBorders>
              <w:top w:val="single" w:sz="4" w:space="0" w:color="000000"/>
              <w:left w:val="single" w:sz="4" w:space="0" w:color="000000"/>
              <w:bottom w:val="single" w:sz="4" w:space="0" w:color="000000"/>
            </w:tcBorders>
          </w:tcPr>
          <w:p w14:paraId="3965DEDD" w14:textId="77777777" w:rsidR="005C4466" w:rsidRDefault="00000000">
            <w:pPr>
              <w:widowControl/>
              <w:pBdr>
                <w:top w:val="nil"/>
                <w:left w:val="nil"/>
                <w:bottom w:val="nil"/>
                <w:right w:val="nil"/>
                <w:between w:val="nil"/>
              </w:pBdr>
              <w:spacing w:before="60"/>
              <w:ind w:left="100"/>
              <w:rPr>
                <w:color w:val="000000"/>
              </w:rPr>
            </w:pPr>
            <w:r>
              <w:rPr>
                <w:rFonts w:ascii="Times New Roman" w:eastAsia="Times New Roman" w:hAnsi="Times New Roman" w:cs="Times New Roman"/>
                <w:color w:val="000000"/>
                <w:sz w:val="23"/>
                <w:szCs w:val="23"/>
              </w:rPr>
              <w:t>Cidade/UF:</w:t>
            </w:r>
          </w:p>
        </w:tc>
      </w:tr>
      <w:tr w:rsidR="005C4466" w14:paraId="04B664DF" w14:textId="77777777">
        <w:trPr>
          <w:trHeight w:val="300"/>
        </w:trPr>
        <w:tc>
          <w:tcPr>
            <w:tcW w:w="3174" w:type="dxa"/>
            <w:tcBorders>
              <w:top w:val="single" w:sz="4" w:space="0" w:color="000000"/>
              <w:bottom w:val="single" w:sz="4" w:space="0" w:color="000000"/>
              <w:right w:val="single" w:sz="4" w:space="0" w:color="000000"/>
            </w:tcBorders>
          </w:tcPr>
          <w:p w14:paraId="359B789F" w14:textId="77777777" w:rsidR="005C4466" w:rsidRDefault="00000000">
            <w:pPr>
              <w:widowControl/>
              <w:pBdr>
                <w:top w:val="nil"/>
                <w:left w:val="nil"/>
                <w:bottom w:val="nil"/>
                <w:right w:val="nil"/>
                <w:between w:val="nil"/>
              </w:pBdr>
              <w:spacing w:before="59"/>
              <w:ind w:left="118"/>
              <w:rPr>
                <w:color w:val="000000"/>
              </w:rPr>
            </w:pPr>
            <w:r>
              <w:rPr>
                <w:rFonts w:ascii="Times New Roman" w:eastAsia="Times New Roman" w:hAnsi="Times New Roman" w:cs="Times New Roman"/>
                <w:color w:val="000000"/>
                <w:sz w:val="23"/>
                <w:szCs w:val="23"/>
              </w:rPr>
              <w:t>E-mail:</w:t>
            </w:r>
          </w:p>
        </w:tc>
        <w:tc>
          <w:tcPr>
            <w:tcW w:w="3168" w:type="dxa"/>
            <w:gridSpan w:val="2"/>
            <w:tcBorders>
              <w:top w:val="single" w:sz="4" w:space="0" w:color="000000"/>
              <w:left w:val="single" w:sz="4" w:space="0" w:color="000000"/>
              <w:bottom w:val="single" w:sz="4" w:space="0" w:color="000000"/>
              <w:right w:val="single" w:sz="4" w:space="0" w:color="000000"/>
            </w:tcBorders>
          </w:tcPr>
          <w:p w14:paraId="286F2CE0" w14:textId="77777777" w:rsidR="005C4466" w:rsidRDefault="005C4466">
            <w:pPr>
              <w:widowControl/>
              <w:pBdr>
                <w:top w:val="nil"/>
                <w:left w:val="nil"/>
                <w:bottom w:val="nil"/>
                <w:right w:val="nil"/>
                <w:between w:val="nil"/>
              </w:pBdr>
              <w:rPr>
                <w:rFonts w:ascii="Times New Roman" w:eastAsia="Times New Roman" w:hAnsi="Times New Roman" w:cs="Times New Roman"/>
                <w:color w:val="000000"/>
                <w:sz w:val="23"/>
                <w:szCs w:val="23"/>
              </w:rPr>
            </w:pPr>
          </w:p>
        </w:tc>
        <w:tc>
          <w:tcPr>
            <w:tcW w:w="3272" w:type="dxa"/>
            <w:tcBorders>
              <w:top w:val="single" w:sz="4" w:space="0" w:color="000000"/>
              <w:left w:val="single" w:sz="4" w:space="0" w:color="000000"/>
              <w:bottom w:val="single" w:sz="4" w:space="0" w:color="000000"/>
            </w:tcBorders>
          </w:tcPr>
          <w:p w14:paraId="4C19614B" w14:textId="77777777" w:rsidR="005C4466" w:rsidRDefault="005C4466">
            <w:pPr>
              <w:widowControl/>
              <w:pBdr>
                <w:top w:val="nil"/>
                <w:left w:val="nil"/>
                <w:bottom w:val="nil"/>
                <w:right w:val="nil"/>
                <w:between w:val="nil"/>
              </w:pBdr>
              <w:rPr>
                <w:rFonts w:ascii="Times New Roman" w:eastAsia="Times New Roman" w:hAnsi="Times New Roman" w:cs="Times New Roman"/>
                <w:color w:val="000000"/>
                <w:sz w:val="23"/>
                <w:szCs w:val="23"/>
              </w:rPr>
            </w:pPr>
          </w:p>
        </w:tc>
      </w:tr>
      <w:tr w:rsidR="005C4466" w14:paraId="3F804150" w14:textId="77777777">
        <w:trPr>
          <w:trHeight w:val="305"/>
        </w:trPr>
        <w:tc>
          <w:tcPr>
            <w:tcW w:w="3174" w:type="dxa"/>
            <w:tcBorders>
              <w:top w:val="single" w:sz="4" w:space="0" w:color="000000"/>
              <w:bottom w:val="single" w:sz="4" w:space="0" w:color="000000"/>
              <w:right w:val="single" w:sz="4" w:space="0" w:color="000000"/>
            </w:tcBorders>
          </w:tcPr>
          <w:p w14:paraId="644884B1" w14:textId="77777777" w:rsidR="005C4466" w:rsidRDefault="00000000">
            <w:pPr>
              <w:widowControl/>
              <w:pBdr>
                <w:top w:val="nil"/>
                <w:left w:val="nil"/>
                <w:bottom w:val="nil"/>
                <w:right w:val="nil"/>
                <w:between w:val="nil"/>
              </w:pBdr>
              <w:spacing w:before="59"/>
              <w:ind w:left="118"/>
              <w:rPr>
                <w:color w:val="000000"/>
              </w:rPr>
            </w:pPr>
            <w:r>
              <w:rPr>
                <w:rFonts w:ascii="Times New Roman" w:eastAsia="Times New Roman" w:hAnsi="Times New Roman" w:cs="Times New Roman"/>
                <w:color w:val="000000"/>
                <w:sz w:val="23"/>
                <w:szCs w:val="23"/>
              </w:rPr>
              <w:t>Celular:</w:t>
            </w:r>
          </w:p>
        </w:tc>
        <w:tc>
          <w:tcPr>
            <w:tcW w:w="3168" w:type="dxa"/>
            <w:gridSpan w:val="2"/>
            <w:tcBorders>
              <w:top w:val="single" w:sz="4" w:space="0" w:color="000000"/>
              <w:left w:val="single" w:sz="4" w:space="0" w:color="000000"/>
              <w:bottom w:val="single" w:sz="4" w:space="0" w:color="000000"/>
              <w:right w:val="single" w:sz="4" w:space="0" w:color="000000"/>
            </w:tcBorders>
          </w:tcPr>
          <w:p w14:paraId="4D1777A8" w14:textId="77777777" w:rsidR="005C4466" w:rsidRDefault="00000000">
            <w:pPr>
              <w:widowControl/>
              <w:pBdr>
                <w:top w:val="nil"/>
                <w:left w:val="nil"/>
                <w:bottom w:val="nil"/>
                <w:right w:val="nil"/>
                <w:between w:val="nil"/>
              </w:pBdr>
              <w:spacing w:before="59"/>
              <w:ind w:left="103"/>
              <w:rPr>
                <w:color w:val="000000"/>
              </w:rPr>
            </w:pPr>
            <w:r>
              <w:rPr>
                <w:rFonts w:ascii="Times New Roman" w:eastAsia="Times New Roman" w:hAnsi="Times New Roman" w:cs="Times New Roman"/>
                <w:color w:val="000000"/>
                <w:sz w:val="23"/>
                <w:szCs w:val="23"/>
              </w:rPr>
              <w:t>Tel. Residencial:</w:t>
            </w:r>
          </w:p>
        </w:tc>
        <w:tc>
          <w:tcPr>
            <w:tcW w:w="3272" w:type="dxa"/>
            <w:tcBorders>
              <w:top w:val="single" w:sz="4" w:space="0" w:color="000000"/>
              <w:left w:val="single" w:sz="4" w:space="0" w:color="000000"/>
              <w:bottom w:val="single" w:sz="4" w:space="0" w:color="000000"/>
            </w:tcBorders>
          </w:tcPr>
          <w:p w14:paraId="18563D74" w14:textId="77777777" w:rsidR="005C4466" w:rsidRDefault="00000000">
            <w:pPr>
              <w:widowControl/>
              <w:pBdr>
                <w:top w:val="nil"/>
                <w:left w:val="nil"/>
                <w:bottom w:val="nil"/>
                <w:right w:val="nil"/>
                <w:between w:val="nil"/>
              </w:pBdr>
              <w:spacing w:before="59"/>
              <w:ind w:left="103"/>
              <w:rPr>
                <w:color w:val="000000"/>
              </w:rPr>
            </w:pPr>
            <w:r>
              <w:rPr>
                <w:rFonts w:ascii="Times New Roman" w:eastAsia="Times New Roman" w:hAnsi="Times New Roman" w:cs="Times New Roman"/>
                <w:color w:val="000000"/>
                <w:sz w:val="23"/>
                <w:szCs w:val="23"/>
              </w:rPr>
              <w:t>Tel. Comercial:</w:t>
            </w:r>
          </w:p>
        </w:tc>
      </w:tr>
    </w:tbl>
    <w:p w14:paraId="3656806A" w14:textId="77777777" w:rsidR="005C4466" w:rsidRDefault="005C4466">
      <w:pPr>
        <w:widowControl/>
        <w:pBdr>
          <w:top w:val="nil"/>
          <w:left w:val="nil"/>
          <w:bottom w:val="nil"/>
          <w:right w:val="nil"/>
          <w:between w:val="nil"/>
        </w:pBdr>
        <w:rPr>
          <w:rFonts w:ascii="Times New Roman" w:eastAsia="Times New Roman" w:hAnsi="Times New Roman" w:cs="Times New Roman"/>
          <w:b/>
          <w:color w:val="000000"/>
          <w:sz w:val="23"/>
          <w:szCs w:val="23"/>
        </w:rPr>
      </w:pPr>
    </w:p>
    <w:p w14:paraId="2F8940FE" w14:textId="77777777" w:rsidR="005C4466" w:rsidRDefault="005C4466">
      <w:pPr>
        <w:widowControl/>
        <w:pBdr>
          <w:top w:val="nil"/>
          <w:left w:val="nil"/>
          <w:bottom w:val="nil"/>
          <w:right w:val="nil"/>
          <w:between w:val="nil"/>
        </w:pBdr>
        <w:spacing w:before="4"/>
        <w:rPr>
          <w:rFonts w:ascii="Times New Roman" w:eastAsia="Times New Roman" w:hAnsi="Times New Roman" w:cs="Times New Roman"/>
          <w:b/>
          <w:color w:val="000000"/>
          <w:sz w:val="23"/>
          <w:szCs w:val="23"/>
        </w:rPr>
      </w:pPr>
    </w:p>
    <w:p w14:paraId="3F8F2BFC" w14:textId="77777777" w:rsidR="005C4466" w:rsidRDefault="00000000">
      <w:pPr>
        <w:widowControl/>
        <w:pBdr>
          <w:top w:val="nil"/>
          <w:left w:val="nil"/>
          <w:bottom w:val="nil"/>
          <w:right w:val="nil"/>
          <w:between w:val="nil"/>
        </w:pBdr>
        <w:ind w:left="22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Justifique seu pedido de isenção:</w:t>
      </w:r>
    </w:p>
    <w:tbl>
      <w:tblPr>
        <w:tblStyle w:val="ae"/>
        <w:tblW w:w="8736" w:type="dxa"/>
        <w:tblInd w:w="22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8736"/>
      </w:tblGrid>
      <w:tr w:rsidR="005C4466" w14:paraId="30D75DE9" w14:textId="77777777">
        <w:tc>
          <w:tcPr>
            <w:tcW w:w="8736" w:type="dxa"/>
          </w:tcPr>
          <w:p w14:paraId="729748F9"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4E022357" w14:textId="77777777">
        <w:tc>
          <w:tcPr>
            <w:tcW w:w="8736" w:type="dxa"/>
          </w:tcPr>
          <w:p w14:paraId="513A8B63"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3BB61958" w14:textId="77777777">
        <w:tc>
          <w:tcPr>
            <w:tcW w:w="8736" w:type="dxa"/>
          </w:tcPr>
          <w:p w14:paraId="43129A4B"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4B90AF6C" w14:textId="77777777">
        <w:tc>
          <w:tcPr>
            <w:tcW w:w="8736" w:type="dxa"/>
          </w:tcPr>
          <w:p w14:paraId="53F72699"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79B022BA" w14:textId="77777777">
        <w:tc>
          <w:tcPr>
            <w:tcW w:w="8736" w:type="dxa"/>
          </w:tcPr>
          <w:p w14:paraId="08A69509"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7D00ACFC" w14:textId="77777777">
        <w:tc>
          <w:tcPr>
            <w:tcW w:w="8736" w:type="dxa"/>
          </w:tcPr>
          <w:p w14:paraId="75313D11"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7ADF1F39" w14:textId="77777777">
        <w:tc>
          <w:tcPr>
            <w:tcW w:w="8736" w:type="dxa"/>
          </w:tcPr>
          <w:p w14:paraId="1DF92A79"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76B6EACD" w14:textId="77777777">
        <w:tc>
          <w:tcPr>
            <w:tcW w:w="8736" w:type="dxa"/>
          </w:tcPr>
          <w:p w14:paraId="5CBDC18B"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4E286BA0" w14:textId="77777777">
        <w:tc>
          <w:tcPr>
            <w:tcW w:w="8736" w:type="dxa"/>
          </w:tcPr>
          <w:p w14:paraId="625ABD98"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5C4466" w14:paraId="798E14AA" w14:textId="77777777">
        <w:tc>
          <w:tcPr>
            <w:tcW w:w="8736" w:type="dxa"/>
          </w:tcPr>
          <w:p w14:paraId="7FB5B92E" w14:textId="77777777" w:rsidR="005C4466" w:rsidRDefault="005C446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bl>
    <w:p w14:paraId="5ABBC0CE" w14:textId="77777777" w:rsidR="005C4466" w:rsidRDefault="00000000">
      <w:pPr>
        <w:widowControl/>
        <w:pBdr>
          <w:top w:val="nil"/>
          <w:left w:val="nil"/>
          <w:bottom w:val="nil"/>
          <w:right w:val="nil"/>
          <w:between w:val="nil"/>
        </w:pBdr>
        <w:spacing w:before="74"/>
        <w:ind w:left="222" w:right="542"/>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 que as informações acima contidas são verídicas. Tenho consciência do agravo que possa estar cometendo, caso infrinja os preceitos do Artigo 299 do Código Penal (Falsidade Ideológica) transcrito abaixo:</w:t>
      </w:r>
    </w:p>
    <w:p w14:paraId="6FE09332" w14:textId="77777777" w:rsidR="005C4466" w:rsidRDefault="005C4466">
      <w:pPr>
        <w:widowControl/>
        <w:pBdr>
          <w:top w:val="nil"/>
          <w:left w:val="nil"/>
          <w:bottom w:val="nil"/>
          <w:right w:val="nil"/>
          <w:between w:val="nil"/>
        </w:pBdr>
        <w:spacing w:before="74"/>
        <w:ind w:left="222" w:right="542"/>
        <w:jc w:val="both"/>
        <w:rPr>
          <w:rFonts w:ascii="Times New Roman" w:eastAsia="Times New Roman" w:hAnsi="Times New Roman" w:cs="Times New Roman"/>
          <w:color w:val="000000"/>
          <w:sz w:val="23"/>
          <w:szCs w:val="23"/>
        </w:rPr>
      </w:pPr>
    </w:p>
    <w:p w14:paraId="157BE8BE" w14:textId="77777777" w:rsidR="005C4466" w:rsidRDefault="00000000">
      <w:pPr>
        <w:widowControl/>
        <w:pBdr>
          <w:top w:val="nil"/>
          <w:left w:val="nil"/>
          <w:bottom w:val="nil"/>
          <w:right w:val="nil"/>
          <w:between w:val="nil"/>
        </w:pBdr>
        <w:ind w:left="222" w:right="536"/>
        <w:jc w:val="both"/>
        <w:rPr>
          <w:rFonts w:ascii="Times New Roman" w:eastAsia="Times New Roman" w:hAnsi="Times New Roman" w:cs="Times New Roman"/>
          <w:color w:val="000000"/>
        </w:rPr>
      </w:pPr>
      <w:r>
        <w:rPr>
          <w:rFonts w:ascii="Times New Roman" w:eastAsia="Times New Roman" w:hAnsi="Times New Roman" w:cs="Times New Roman"/>
          <w:i/>
          <w:color w:val="000000"/>
          <w:sz w:val="23"/>
          <w:szCs w:val="23"/>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w:t>
      </w:r>
    </w:p>
    <w:p w14:paraId="4D9C7300" w14:textId="77777777" w:rsidR="005C4466" w:rsidRDefault="005C4466">
      <w:pPr>
        <w:widowControl/>
        <w:pBdr>
          <w:top w:val="nil"/>
          <w:left w:val="nil"/>
          <w:bottom w:val="nil"/>
          <w:right w:val="nil"/>
          <w:between w:val="nil"/>
        </w:pBdr>
        <w:rPr>
          <w:rFonts w:ascii="Times New Roman" w:eastAsia="Times New Roman" w:hAnsi="Times New Roman" w:cs="Times New Roman"/>
          <w:i/>
          <w:color w:val="000000"/>
          <w:sz w:val="23"/>
          <w:szCs w:val="23"/>
        </w:rPr>
      </w:pPr>
    </w:p>
    <w:p w14:paraId="05F4A6C3" w14:textId="77777777" w:rsidR="005C4466" w:rsidRDefault="005C4466">
      <w:pPr>
        <w:widowControl/>
        <w:pBdr>
          <w:top w:val="nil"/>
          <w:left w:val="nil"/>
          <w:bottom w:val="nil"/>
          <w:right w:val="nil"/>
          <w:between w:val="nil"/>
        </w:pBdr>
        <w:spacing w:before="4"/>
        <w:rPr>
          <w:rFonts w:ascii="Times New Roman" w:eastAsia="Times New Roman" w:hAnsi="Times New Roman" w:cs="Times New Roman"/>
          <w:i/>
          <w:color w:val="000000"/>
          <w:sz w:val="23"/>
          <w:szCs w:val="23"/>
        </w:rPr>
      </w:pPr>
    </w:p>
    <w:p w14:paraId="15AE3F90" w14:textId="77777777" w:rsidR="005C4466" w:rsidRDefault="00000000">
      <w:pPr>
        <w:widowControl/>
        <w:pBdr>
          <w:top w:val="nil"/>
          <w:left w:val="nil"/>
          <w:bottom w:val="nil"/>
          <w:right w:val="nil"/>
          <w:between w:val="nil"/>
        </w:pBd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 ______ de _____________ </w:t>
      </w:r>
      <w:proofErr w:type="spellStart"/>
      <w:r>
        <w:rPr>
          <w:rFonts w:ascii="Times New Roman" w:eastAsia="Times New Roman" w:hAnsi="Times New Roman" w:cs="Times New Roman"/>
          <w:color w:val="000000"/>
          <w:sz w:val="23"/>
          <w:szCs w:val="23"/>
        </w:rPr>
        <w:t>de</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u w:val="single"/>
        </w:rPr>
        <w:t>2023</w:t>
      </w:r>
    </w:p>
    <w:p w14:paraId="58C93E0B" w14:textId="77777777" w:rsidR="005C4466" w:rsidRDefault="005C4466">
      <w:pPr>
        <w:widowControl/>
        <w:pBdr>
          <w:top w:val="nil"/>
          <w:left w:val="nil"/>
          <w:bottom w:val="nil"/>
          <w:right w:val="nil"/>
          <w:between w:val="nil"/>
        </w:pBdr>
        <w:rPr>
          <w:rFonts w:ascii="Times New Roman" w:eastAsia="Times New Roman" w:hAnsi="Times New Roman" w:cs="Times New Roman"/>
          <w:color w:val="000000"/>
          <w:sz w:val="23"/>
          <w:szCs w:val="23"/>
        </w:rPr>
      </w:pPr>
    </w:p>
    <w:p w14:paraId="3B5E17D2" w14:textId="77777777" w:rsidR="005C4466" w:rsidRDefault="005C4466">
      <w:pPr>
        <w:widowControl/>
        <w:pBdr>
          <w:top w:val="nil"/>
          <w:left w:val="nil"/>
          <w:bottom w:val="nil"/>
          <w:right w:val="nil"/>
          <w:between w:val="nil"/>
        </w:pBdr>
        <w:spacing w:before="2"/>
        <w:rPr>
          <w:rFonts w:ascii="Times New Roman" w:eastAsia="Times New Roman" w:hAnsi="Times New Roman" w:cs="Times New Roman"/>
          <w:color w:val="000000"/>
          <w:sz w:val="23"/>
          <w:szCs w:val="23"/>
        </w:rPr>
      </w:pPr>
    </w:p>
    <w:p w14:paraId="23C49561" w14:textId="77777777" w:rsidR="005C4466" w:rsidRDefault="00000000">
      <w:pPr>
        <w:widowControl/>
        <w:pBdr>
          <w:top w:val="nil"/>
          <w:left w:val="nil"/>
          <w:bottom w:val="nil"/>
          <w:right w:val="nil"/>
          <w:between w:val="nil"/>
        </w:pBdr>
        <w:spacing w:line="204" w:lineRule="auto"/>
        <w:ind w:right="3732"/>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 w:val="23"/>
          <w:szCs w:val="23"/>
          <w:u w:val="single"/>
        </w:rPr>
        <w:t>________________        _______________</w:t>
      </w:r>
    </w:p>
    <w:p w14:paraId="47A365A8" w14:textId="77777777" w:rsidR="005C4466" w:rsidRDefault="005C4466">
      <w:pPr>
        <w:widowControl/>
        <w:pBdr>
          <w:top w:val="nil"/>
          <w:left w:val="nil"/>
          <w:bottom w:val="nil"/>
          <w:right w:val="nil"/>
          <w:between w:val="nil"/>
        </w:pBdr>
        <w:spacing w:line="204" w:lineRule="auto"/>
        <w:ind w:right="3732"/>
        <w:rPr>
          <w:rFonts w:ascii="Times New Roman" w:eastAsia="Times New Roman" w:hAnsi="Times New Roman" w:cs="Times New Roman"/>
          <w:color w:val="000000"/>
          <w:sz w:val="23"/>
          <w:szCs w:val="23"/>
          <w:u w:val="single"/>
        </w:rPr>
      </w:pPr>
    </w:p>
    <w:p w14:paraId="47DDF9B7" w14:textId="0E2F2411" w:rsidR="005C4466" w:rsidRDefault="00000000" w:rsidP="00A54555">
      <w:pPr>
        <w:widowControl/>
        <w:pBdr>
          <w:top w:val="nil"/>
          <w:left w:val="nil"/>
          <w:bottom w:val="nil"/>
          <w:right w:val="nil"/>
          <w:between w:val="nil"/>
        </w:pBdr>
        <w:spacing w:line="204" w:lineRule="auto"/>
        <w:ind w:right="3732"/>
      </w:pPr>
      <w:r>
        <w:rPr>
          <w:rFonts w:ascii="Times New Roman" w:eastAsia="Times New Roman" w:hAnsi="Times New Roman" w:cs="Times New Roman"/>
          <w:color w:val="000000"/>
          <w:sz w:val="23"/>
          <w:szCs w:val="23"/>
        </w:rPr>
        <w:t>Assinatura do(a) candidato(a)</w:t>
      </w:r>
    </w:p>
    <w:sectPr w:rsidR="005C4466">
      <w:headerReference w:type="default" r:id="rId8"/>
      <w:pgSz w:w="11906" w:h="16838"/>
      <w:pgMar w:top="1417" w:right="1474" w:bottom="1417" w:left="147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1686" w14:textId="77777777" w:rsidR="005041FC" w:rsidRDefault="005041FC">
      <w:r>
        <w:separator/>
      </w:r>
    </w:p>
  </w:endnote>
  <w:endnote w:type="continuationSeparator" w:id="0">
    <w:p w14:paraId="4CACFA53" w14:textId="77777777" w:rsidR="005041FC" w:rsidRDefault="0050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F340" w14:textId="77777777" w:rsidR="005041FC" w:rsidRDefault="005041FC">
      <w:r>
        <w:separator/>
      </w:r>
    </w:p>
  </w:footnote>
  <w:footnote w:type="continuationSeparator" w:id="0">
    <w:p w14:paraId="7F39E708" w14:textId="77777777" w:rsidR="005041FC" w:rsidRDefault="0050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B10F" w14:textId="77777777" w:rsidR="005C4466"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2C758B81" wp14:editId="34759A86">
          <wp:extent cx="1475740" cy="76136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740" cy="7613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29B"/>
    <w:multiLevelType w:val="multilevel"/>
    <w:tmpl w:val="B38CB51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15:restartNumberingAfterBreak="0">
    <w:nsid w:val="0C04343A"/>
    <w:multiLevelType w:val="multilevel"/>
    <w:tmpl w:val="A644062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15:restartNumberingAfterBreak="0">
    <w:nsid w:val="0C816E69"/>
    <w:multiLevelType w:val="multilevel"/>
    <w:tmpl w:val="E2FC7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85AE6"/>
    <w:multiLevelType w:val="multilevel"/>
    <w:tmpl w:val="C71C0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42C2"/>
    <w:multiLevelType w:val="multilevel"/>
    <w:tmpl w:val="BEDC7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1DFE4033"/>
    <w:multiLevelType w:val="multilevel"/>
    <w:tmpl w:val="6F50C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C93FA4"/>
    <w:multiLevelType w:val="multilevel"/>
    <w:tmpl w:val="4A309BE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num w:numId="1" w16cid:durableId="791091602">
    <w:abstractNumId w:val="0"/>
  </w:num>
  <w:num w:numId="2" w16cid:durableId="646596511">
    <w:abstractNumId w:val="6"/>
  </w:num>
  <w:num w:numId="3" w16cid:durableId="728110610">
    <w:abstractNumId w:val="2"/>
  </w:num>
  <w:num w:numId="4" w16cid:durableId="461575425">
    <w:abstractNumId w:val="5"/>
  </w:num>
  <w:num w:numId="5" w16cid:durableId="1705714919">
    <w:abstractNumId w:val="3"/>
  </w:num>
  <w:num w:numId="6" w16cid:durableId="1299066688">
    <w:abstractNumId w:val="4"/>
  </w:num>
  <w:num w:numId="7" w16cid:durableId="10527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66"/>
    <w:rsid w:val="003436E5"/>
    <w:rsid w:val="005041FC"/>
    <w:rsid w:val="005C4466"/>
    <w:rsid w:val="00A54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EF31"/>
  <w15:docId w15:val="{5A3176EA-EB16-4F4B-856B-61493B9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A4"/>
    <w:pPr>
      <w:textAlignment w:val="baseline"/>
    </w:pPr>
    <w:rPr>
      <w:rFonts w:cs="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5676E6"/>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rio">
    <w:name w:val="annotation reference"/>
    <w:basedOn w:val="Fontepargpadro"/>
    <w:qFormat/>
    <w:rsid w:val="00F85FA4"/>
    <w:rPr>
      <w:sz w:val="16"/>
      <w:szCs w:val="16"/>
    </w:rPr>
  </w:style>
  <w:style w:type="character" w:customStyle="1" w:styleId="LinkdaInternet">
    <w:name w:val="Link da Internet"/>
    <w:basedOn w:val="Fontepargpadro"/>
    <w:uiPriority w:val="99"/>
    <w:semiHidden/>
    <w:unhideWhenUsed/>
    <w:rsid w:val="00F85FA4"/>
    <w:rPr>
      <w:color w:val="0000FF"/>
      <w:u w:val="single"/>
    </w:rPr>
  </w:style>
  <w:style w:type="character" w:customStyle="1" w:styleId="nfaseforte">
    <w:name w:val="Ênfase forte"/>
    <w:qFormat/>
    <w:rsid w:val="00F85FA4"/>
    <w:rPr>
      <w:b/>
      <w:bCs/>
    </w:rPr>
  </w:style>
  <w:style w:type="character" w:customStyle="1" w:styleId="TextodecomentrioChar">
    <w:name w:val="Texto de comentário Char"/>
    <w:basedOn w:val="Fontepargpadro"/>
    <w:link w:val="Textodecomentrio"/>
    <w:qFormat/>
    <w:rsid w:val="00F85FA4"/>
    <w:rPr>
      <w:rFonts w:ascii="Calibri" w:eastAsia="Calibri" w:hAnsi="Calibri" w:cs="F"/>
      <w:sz w:val="20"/>
      <w:szCs w:val="20"/>
    </w:rPr>
  </w:style>
  <w:style w:type="character" w:customStyle="1" w:styleId="TextodebaloChar">
    <w:name w:val="Texto de balão Char"/>
    <w:basedOn w:val="Fontepargpadro"/>
    <w:link w:val="Textodebalo"/>
    <w:uiPriority w:val="99"/>
    <w:semiHidden/>
    <w:qFormat/>
    <w:rsid w:val="00F85FA4"/>
    <w:rPr>
      <w:rFonts w:ascii="Tahoma" w:eastAsia="Calibri" w:hAnsi="Tahoma" w:cs="Tahoma"/>
      <w:sz w:val="16"/>
      <w:szCs w:val="16"/>
    </w:rPr>
  </w:style>
  <w:style w:type="character" w:customStyle="1" w:styleId="CabealhoChar">
    <w:name w:val="Cabeçalho Char"/>
    <w:basedOn w:val="Fontepargpadro"/>
    <w:link w:val="Cabealho1"/>
    <w:uiPriority w:val="99"/>
    <w:semiHidden/>
    <w:qFormat/>
    <w:rsid w:val="00404DD9"/>
    <w:rPr>
      <w:rFonts w:ascii="Calibri" w:eastAsia="Calibri" w:hAnsi="Calibri" w:cs="F"/>
    </w:rPr>
  </w:style>
  <w:style w:type="character" w:customStyle="1" w:styleId="RodapChar">
    <w:name w:val="Rodapé Char"/>
    <w:basedOn w:val="Fontepargpadro"/>
    <w:link w:val="Rodap1"/>
    <w:uiPriority w:val="99"/>
    <w:semiHidden/>
    <w:qFormat/>
    <w:rsid w:val="00404DD9"/>
    <w:rPr>
      <w:rFonts w:ascii="Calibri" w:eastAsia="Calibri" w:hAnsi="Calibri" w:cs="F"/>
    </w:rPr>
  </w:style>
  <w:style w:type="paragraph" w:styleId="Corpodetexto">
    <w:name w:val="Body Text"/>
    <w:basedOn w:val="Normal"/>
    <w:rsid w:val="005676E6"/>
    <w:pPr>
      <w:spacing w:after="140" w:line="276" w:lineRule="auto"/>
    </w:pPr>
  </w:style>
  <w:style w:type="paragraph" w:styleId="Lista">
    <w:name w:val="List"/>
    <w:basedOn w:val="Corpodetexto"/>
    <w:rsid w:val="005676E6"/>
    <w:rPr>
      <w:rFonts w:cs="Arial"/>
    </w:rPr>
  </w:style>
  <w:style w:type="paragraph" w:customStyle="1" w:styleId="Legenda1">
    <w:name w:val="Legenda1"/>
    <w:basedOn w:val="Normal"/>
    <w:qFormat/>
    <w:rsid w:val="005676E6"/>
    <w:pPr>
      <w:suppressLineNumbers/>
      <w:spacing w:before="120" w:after="120"/>
    </w:pPr>
    <w:rPr>
      <w:rFonts w:cs="Arial"/>
      <w:i/>
      <w:iCs/>
      <w:sz w:val="24"/>
      <w:szCs w:val="24"/>
    </w:rPr>
  </w:style>
  <w:style w:type="paragraph" w:customStyle="1" w:styleId="ndice">
    <w:name w:val="Índice"/>
    <w:basedOn w:val="Normal"/>
    <w:qFormat/>
    <w:rsid w:val="005676E6"/>
    <w:pPr>
      <w:suppressLineNumbers/>
    </w:pPr>
    <w:rPr>
      <w:rFonts w:cs="Arial"/>
    </w:rPr>
  </w:style>
  <w:style w:type="paragraph" w:customStyle="1" w:styleId="Standard">
    <w:name w:val="Standard"/>
    <w:qFormat/>
    <w:rsid w:val="00F85FA4"/>
    <w:pPr>
      <w:textAlignment w:val="baseline"/>
    </w:pPr>
    <w:rPr>
      <w:rFonts w:ascii="Times New Roman" w:eastAsia="SimSun" w:hAnsi="Times New Roman" w:cs="Times New Roman"/>
      <w:kern w:val="2"/>
    </w:rPr>
  </w:style>
  <w:style w:type="paragraph" w:customStyle="1" w:styleId="Textbody">
    <w:name w:val="Text body"/>
    <w:basedOn w:val="Standard"/>
    <w:qFormat/>
    <w:rsid w:val="00F85FA4"/>
    <w:pPr>
      <w:spacing w:before="120"/>
      <w:textAlignment w:val="auto"/>
    </w:pPr>
    <w:rPr>
      <w:rFonts w:ascii="Calibri" w:eastAsia="Calibri" w:hAnsi="Calibri" w:cs="Calibri"/>
      <w:kern w:val="0"/>
      <w:lang w:val="en-US" w:eastAsia="en-US"/>
    </w:rPr>
  </w:style>
  <w:style w:type="paragraph" w:customStyle="1" w:styleId="Default">
    <w:name w:val="Default"/>
    <w:qFormat/>
    <w:rsid w:val="00F85FA4"/>
    <w:pPr>
      <w:textAlignment w:val="baseline"/>
    </w:pPr>
    <w:rPr>
      <w:color w:val="000000"/>
      <w:sz w:val="24"/>
      <w:szCs w:val="24"/>
    </w:rPr>
  </w:style>
  <w:style w:type="paragraph" w:styleId="Textodecomentrio">
    <w:name w:val="annotation text"/>
    <w:basedOn w:val="Standard"/>
    <w:link w:val="TextodecomentrioChar"/>
    <w:qFormat/>
    <w:rsid w:val="00F85FA4"/>
    <w:pPr>
      <w:spacing w:after="200"/>
      <w:textAlignment w:val="auto"/>
    </w:pPr>
    <w:rPr>
      <w:rFonts w:ascii="Calibri" w:eastAsia="Calibri" w:hAnsi="Calibri" w:cs="F"/>
      <w:kern w:val="0"/>
      <w:sz w:val="20"/>
      <w:szCs w:val="20"/>
      <w:lang w:eastAsia="en-US"/>
    </w:rPr>
  </w:style>
  <w:style w:type="paragraph" w:customStyle="1" w:styleId="TableParagraph">
    <w:name w:val="Table Paragraph"/>
    <w:basedOn w:val="Standard"/>
    <w:qFormat/>
    <w:rsid w:val="00F85FA4"/>
    <w:pPr>
      <w:ind w:left="110"/>
      <w:textAlignment w:val="auto"/>
    </w:pPr>
    <w:rPr>
      <w:rFonts w:ascii="Calibri" w:eastAsia="Calibri" w:hAnsi="Calibri" w:cs="Calibri"/>
      <w:kern w:val="0"/>
      <w:lang w:val="en-US" w:eastAsia="en-US"/>
    </w:rPr>
  </w:style>
  <w:style w:type="paragraph" w:styleId="Textodebalo">
    <w:name w:val="Balloon Text"/>
    <w:basedOn w:val="Normal"/>
    <w:link w:val="TextodebaloChar"/>
    <w:uiPriority w:val="99"/>
    <w:semiHidden/>
    <w:unhideWhenUsed/>
    <w:qFormat/>
    <w:rsid w:val="00F85FA4"/>
    <w:rPr>
      <w:rFonts w:ascii="Tahoma" w:hAnsi="Tahoma" w:cs="Tahoma"/>
      <w:sz w:val="16"/>
      <w:szCs w:val="16"/>
    </w:rPr>
  </w:style>
  <w:style w:type="paragraph" w:customStyle="1" w:styleId="CabealhoeRodap">
    <w:name w:val="Cabeçalho e Rodapé"/>
    <w:basedOn w:val="Normal"/>
    <w:qFormat/>
    <w:rsid w:val="005676E6"/>
  </w:style>
  <w:style w:type="paragraph" w:customStyle="1" w:styleId="Cabealho1">
    <w:name w:val="Cabeçalho1"/>
    <w:basedOn w:val="Normal"/>
    <w:link w:val="CabealhoChar"/>
    <w:uiPriority w:val="99"/>
    <w:semiHidden/>
    <w:unhideWhenUsed/>
    <w:rsid w:val="00404DD9"/>
    <w:pPr>
      <w:tabs>
        <w:tab w:val="center" w:pos="4252"/>
        <w:tab w:val="right" w:pos="8504"/>
      </w:tabs>
    </w:pPr>
  </w:style>
  <w:style w:type="paragraph" w:customStyle="1" w:styleId="Rodap1">
    <w:name w:val="Rodapé1"/>
    <w:basedOn w:val="Normal"/>
    <w:link w:val="RodapChar"/>
    <w:uiPriority w:val="99"/>
    <w:semiHidden/>
    <w:unhideWhenUsed/>
    <w:rsid w:val="00404DD9"/>
    <w:pPr>
      <w:tabs>
        <w:tab w:val="center" w:pos="4252"/>
        <w:tab w:val="right" w:pos="8504"/>
      </w:tabs>
    </w:pPr>
  </w:style>
  <w:style w:type="paragraph" w:customStyle="1" w:styleId="Heading11">
    <w:name w:val="Heading 11"/>
    <w:basedOn w:val="Standard"/>
    <w:qFormat/>
    <w:rsid w:val="008268F2"/>
    <w:pPr>
      <w:ind w:left="163" w:right="178"/>
      <w:jc w:val="center"/>
      <w:textAlignment w:val="auto"/>
      <w:outlineLvl w:val="0"/>
    </w:pPr>
    <w:rPr>
      <w:rFonts w:ascii="Arial" w:eastAsia="Arial" w:hAnsi="Arial"/>
      <w:b/>
      <w:bCs/>
      <w:kern w:val="0"/>
      <w:sz w:val="24"/>
      <w:szCs w:val="24"/>
    </w:rPr>
  </w:style>
  <w:style w:type="paragraph" w:customStyle="1" w:styleId="Contedodoquadro">
    <w:name w:val="Conteúdo do quadro"/>
    <w:basedOn w:val="Normal"/>
    <w:qFormat/>
    <w:rsid w:val="008268F2"/>
  </w:style>
  <w:style w:type="paragraph" w:customStyle="1" w:styleId="Contedodatabela">
    <w:name w:val="Conteúdo da tabela"/>
    <w:basedOn w:val="Normal"/>
    <w:qFormat/>
    <w:rsid w:val="005676E6"/>
    <w:pPr>
      <w:suppressLineNumbers/>
    </w:pPr>
  </w:style>
  <w:style w:type="paragraph" w:customStyle="1" w:styleId="Ttulodetabela">
    <w:name w:val="Título de tabela"/>
    <w:basedOn w:val="Contedodatabela"/>
    <w:qFormat/>
    <w:rsid w:val="005676E6"/>
    <w:pPr>
      <w:jc w:val="center"/>
    </w:pPr>
    <w:rPr>
      <w:b/>
      <w:bCs/>
    </w:rPr>
  </w:style>
  <w:style w:type="character" w:styleId="Hyperlink">
    <w:name w:val="Hyperlink"/>
    <w:basedOn w:val="Fontepargpadro"/>
    <w:uiPriority w:val="99"/>
    <w:unhideWhenUsed/>
    <w:rsid w:val="00D10FD4"/>
    <w:rPr>
      <w:color w:val="0000FF" w:themeColor="hyperlink"/>
      <w:u w:val="single"/>
    </w:rPr>
  </w:style>
  <w:style w:type="character" w:styleId="HiperlinkVisitado">
    <w:name w:val="FollowedHyperlink"/>
    <w:basedOn w:val="Fontepargpadro"/>
    <w:uiPriority w:val="99"/>
    <w:semiHidden/>
    <w:unhideWhenUsed/>
    <w:rsid w:val="00D10FD4"/>
    <w:rPr>
      <w:color w:val="800080" w:themeColor="followedHyperlink"/>
      <w:u w:val="single"/>
    </w:rPr>
  </w:style>
  <w:style w:type="character" w:styleId="MenoPendente">
    <w:name w:val="Unresolved Mention"/>
    <w:basedOn w:val="Fontepargpadro"/>
    <w:uiPriority w:val="99"/>
    <w:semiHidden/>
    <w:unhideWhenUsed/>
    <w:rsid w:val="003036B0"/>
    <w:rPr>
      <w:color w:val="605E5C"/>
      <w:shd w:val="clear" w:color="auto" w:fill="E1DFDD"/>
    </w:rPr>
  </w:style>
  <w:style w:type="paragraph" w:styleId="PargrafodaLista">
    <w:name w:val="List Paragraph"/>
    <w:basedOn w:val="Normal"/>
    <w:uiPriority w:val="34"/>
    <w:qFormat/>
    <w:rsid w:val="004021BA"/>
    <w:pPr>
      <w:ind w:left="720"/>
      <w:contextualSpacing/>
    </w:pPr>
  </w:style>
  <w:style w:type="paragraph" w:styleId="Assuntodocomentrio">
    <w:name w:val="annotation subject"/>
    <w:basedOn w:val="Textodecomentrio"/>
    <w:next w:val="Textodecomentrio"/>
    <w:link w:val="AssuntodocomentrioChar"/>
    <w:uiPriority w:val="99"/>
    <w:semiHidden/>
    <w:unhideWhenUsed/>
    <w:rsid w:val="00B943D3"/>
    <w:pPr>
      <w:suppressAutoHyphens/>
      <w:spacing w:after="0"/>
      <w:textAlignment w:val="baseline"/>
    </w:pPr>
    <w:rPr>
      <w:rFonts w:asciiTheme="minorHAnsi" w:eastAsiaTheme="minorHAnsi" w:hAnsiTheme="minorHAnsi"/>
      <w:b/>
      <w:bCs/>
    </w:rPr>
  </w:style>
  <w:style w:type="character" w:customStyle="1" w:styleId="AssuntodocomentrioChar">
    <w:name w:val="Assunto do comentário Char"/>
    <w:basedOn w:val="TextodecomentrioChar"/>
    <w:link w:val="Assuntodocomentrio"/>
    <w:uiPriority w:val="99"/>
    <w:semiHidden/>
    <w:rsid w:val="00B943D3"/>
    <w:rPr>
      <w:rFonts w:ascii="Calibri" w:eastAsia="Calibri" w:hAnsi="Calibri" w:cs="F"/>
      <w:b/>
      <w:bCs/>
      <w:sz w:val="20"/>
      <w:szCs w:val="20"/>
    </w:rPr>
  </w:style>
  <w:style w:type="paragraph" w:styleId="Reviso">
    <w:name w:val="Revision"/>
    <w:hidden/>
    <w:uiPriority w:val="99"/>
    <w:semiHidden/>
    <w:rsid w:val="00A205DE"/>
    <w:rPr>
      <w:rFonts w:cs="F"/>
    </w:rPr>
  </w:style>
  <w:style w:type="table" w:styleId="Tabelacomgrade">
    <w:name w:val="Table Grid"/>
    <w:basedOn w:val="Tabelanormal"/>
    <w:uiPriority w:val="59"/>
    <w:rsid w:val="00D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15" w:type="dxa"/>
        <w:right w:w="100" w:type="dxa"/>
      </w:tblCellMar>
    </w:tblPr>
  </w:style>
  <w:style w:type="table" w:customStyle="1" w:styleId="a4">
    <w:basedOn w:val="TableNormal1"/>
    <w:tblPr>
      <w:tblStyleRowBandSize w:val="1"/>
      <w:tblStyleColBandSize w:val="1"/>
      <w:tblCellMar>
        <w:top w:w="100" w:type="dxa"/>
        <w:left w:w="115" w:type="dxa"/>
        <w:right w:w="100" w:type="dxa"/>
      </w:tblCellMar>
    </w:tblPr>
  </w:style>
  <w:style w:type="table" w:customStyle="1" w:styleId="a5">
    <w:basedOn w:val="TableNormal1"/>
    <w:tblPr>
      <w:tblStyleRowBandSize w:val="1"/>
      <w:tblStyleColBandSize w:val="1"/>
      <w:tblCellMar>
        <w:top w:w="100" w:type="dxa"/>
        <w:left w:w="115" w:type="dxa"/>
        <w:right w:w="100" w:type="dxa"/>
      </w:tblCellMar>
    </w:tblPr>
  </w:style>
  <w:style w:type="table" w:customStyle="1" w:styleId="a6">
    <w:basedOn w:val="TableNormal1"/>
    <w:tblPr>
      <w:tblStyleRowBandSize w:val="1"/>
      <w:tblStyleColBandSize w:val="1"/>
      <w:tblCellMar>
        <w:top w:w="100" w:type="dxa"/>
        <w:left w:w="115" w:type="dxa"/>
        <w:right w:w="100" w:type="dxa"/>
      </w:tblCellMar>
    </w:tblPr>
  </w:style>
  <w:style w:type="table" w:customStyle="1" w:styleId="a7">
    <w:basedOn w:val="TableNormal1"/>
    <w:tblPr>
      <w:tblStyleRowBandSize w:val="1"/>
      <w:tblStyleColBandSize w:val="1"/>
      <w:tblCellMar>
        <w:top w:w="100" w:type="dxa"/>
        <w:left w:w="115" w:type="dxa"/>
        <w:right w:w="100" w:type="dxa"/>
      </w:tblCellMar>
    </w:tblPr>
  </w:style>
  <w:style w:type="table" w:customStyle="1" w:styleId="a8">
    <w:basedOn w:val="TableNormal1"/>
    <w:tblPr>
      <w:tblStyleRowBandSize w:val="1"/>
      <w:tblStyleColBandSize w:val="1"/>
      <w:tblCellMar>
        <w:top w:w="100" w:type="dxa"/>
        <w:left w:w="115" w:type="dxa"/>
        <w:right w:w="100" w:type="dxa"/>
      </w:tblCellMar>
    </w:tblPr>
  </w:style>
  <w:style w:type="table" w:customStyle="1" w:styleId="a9">
    <w:basedOn w:val="TableNormal1"/>
    <w:tblPr>
      <w:tblStyleRowBandSize w:val="1"/>
      <w:tblStyleColBandSize w:val="1"/>
      <w:tblCellMar>
        <w:top w:w="100" w:type="dxa"/>
        <w:left w:w="115" w:type="dxa"/>
        <w:right w:w="100" w:type="dxa"/>
      </w:tblCellMar>
    </w:tblPr>
  </w:style>
  <w:style w:type="table" w:customStyle="1" w:styleId="aa">
    <w:basedOn w:val="TableNormal1"/>
    <w:tblPr>
      <w:tblStyleRowBandSize w:val="1"/>
      <w:tblStyleColBandSize w:val="1"/>
      <w:tblCellMar>
        <w:top w:w="100" w:type="dxa"/>
        <w:left w:w="115" w:type="dxa"/>
        <w:right w:w="100" w:type="dxa"/>
      </w:tblCellMar>
    </w:tblPr>
  </w:style>
  <w:style w:type="table" w:customStyle="1" w:styleId="ab">
    <w:basedOn w:val="TableNormal0"/>
    <w:tblPr>
      <w:tblStyleRowBandSize w:val="1"/>
      <w:tblStyleColBandSize w:val="1"/>
      <w:tblCellMar>
        <w:top w:w="100" w:type="dxa"/>
        <w:left w:w="115" w:type="dxa"/>
        <w:right w:w="100" w:type="dxa"/>
      </w:tblCellMar>
    </w:tblPr>
  </w:style>
  <w:style w:type="table" w:customStyle="1" w:styleId="ac">
    <w:basedOn w:val="TableNormal0"/>
    <w:tblPr>
      <w:tblStyleRowBandSize w:val="1"/>
      <w:tblStyleColBandSize w:val="1"/>
      <w:tblCellMar>
        <w:top w:w="100" w:type="dxa"/>
        <w:left w:w="115" w:type="dxa"/>
        <w:right w:w="100" w:type="dxa"/>
      </w:tblCellMar>
    </w:tblPr>
  </w:style>
  <w:style w:type="table" w:customStyle="1" w:styleId="ad">
    <w:basedOn w:val="TableNormal0"/>
    <w:tblPr>
      <w:tblStyleRowBandSize w:val="1"/>
      <w:tblStyleColBandSize w:val="1"/>
      <w:tblCellMar>
        <w:top w:w="100" w:type="dxa"/>
        <w:left w:w="115" w:type="dxa"/>
        <w:right w:w="100" w:type="dxa"/>
      </w:tblCellMar>
    </w:tblPr>
  </w:style>
  <w:style w:type="table" w:customStyle="1" w:styleId="ae">
    <w:basedOn w:val="TableNormal0"/>
    <w:tblPr>
      <w:tblStyleRowBandSize w:val="1"/>
      <w:tblStyleColBandSize w:val="1"/>
      <w:tblCellMar>
        <w:top w:w="100" w:type="dxa"/>
        <w:left w:w="115" w:type="dxa"/>
        <w:right w:w="100" w:type="dxa"/>
      </w:tblCellMar>
    </w:tblPr>
  </w:style>
  <w:style w:type="table" w:customStyle="1" w:styleId="af">
    <w:basedOn w:val="TableNormal0"/>
    <w:tblPr>
      <w:tblStyleRowBandSize w:val="1"/>
      <w:tblStyleColBandSize w:val="1"/>
      <w:tblCellMar>
        <w:top w:w="100" w:type="dxa"/>
        <w:left w:w="115" w:type="dxa"/>
        <w:right w:w="100" w:type="dxa"/>
      </w:tblCellMar>
    </w:tblPr>
  </w:style>
  <w:style w:type="table" w:customStyle="1" w:styleId="af0">
    <w:basedOn w:val="TableNormal0"/>
    <w:tblPr>
      <w:tblStyleRowBandSize w:val="1"/>
      <w:tblStyleColBandSize w:val="1"/>
      <w:tblCellMar>
        <w:top w:w="100" w:type="dxa"/>
        <w:left w:w="115"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f8Bj0emTjdECEfC6Bg72tHt97w==">CgMxLjA4AHIhMTBoRzU0a2VMOF84Sk83V3BxckZ3ZjNPQ1lYNTkwS1Vu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740</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adriana.pratti</dc:creator>
  <cp:lastModifiedBy>Lucia Garcia</cp:lastModifiedBy>
  <cp:revision>2</cp:revision>
  <cp:lastPrinted>2023-07-26T18:52:00Z</cp:lastPrinted>
  <dcterms:created xsi:type="dcterms:W3CDTF">2023-07-26T18:54:00Z</dcterms:created>
  <dcterms:modified xsi:type="dcterms:W3CDTF">2023-07-26T18:54:00Z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